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B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1" w:firstLineChars="200"/>
        <w:jc w:val="center"/>
        <w:textAlignment w:val="auto"/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毕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业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eastAsia="zh-CN"/>
        </w:rPr>
        <w:t xml:space="preserve">户 口 </w:t>
      </w: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迁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出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必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BDAE197">
        <w:tblPrEx>
          <w:tblLayout w:type="fixed"/>
        </w:tblPrEx>
        <w:trPr>
          <w:trHeight w:val="978" w:hRule="atLeast"/>
        </w:trPr>
        <w:tc>
          <w:tcPr>
            <w:tcW w:w="9288" w:type="dxa"/>
          </w:tcPr>
          <w:p w14:paraId="534E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1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重要提示： </w:t>
            </w:r>
          </w:p>
          <w:p w14:paraId="3860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1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毕业生未迁出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的学生集体户口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将处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“停用”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状态，只能办理“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滞留户口迁出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”相关手续。</w:t>
            </w:r>
          </w:p>
          <w:p w14:paraId="2093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1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滞留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超过两年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的，根据公安机关定期清理滞留户口要求，将按生源省市地址或迁入时地址直接迁出，后果自负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！</w:t>
            </w:r>
            <w:r>
              <w:rPr>
                <w:rFonts w:hint="eastAsia"/>
              </w:rPr>
              <w:t>因此留京接收函注明‘滿三年办理落户’的毕业生：必須先迁移回原籍。</w:t>
            </w:r>
          </w:p>
          <w:p w14:paraId="1080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1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3、毕业生离校期间，户口迁出不是必须办理事项</w:t>
            </w:r>
            <w:r>
              <w:rPr>
                <w:rFonts w:hint="default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，请一定确认落户地址后再办理。</w:t>
            </w:r>
          </w:p>
        </w:tc>
      </w:tr>
    </w:tbl>
    <w:p w14:paraId="44003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</w:p>
    <w:p w14:paraId="244B1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i w:val="0"/>
          <w:iCs w:val="0"/>
          <w:color w:val="auto"/>
          <w:kern w:val="2"/>
          <w:sz w:val="24"/>
          <w:szCs w:val="24"/>
          <w:highlight w:val="yellow"/>
          <w:vertAlign w:val="baseline"/>
          <w:lang w:val="en-US" w:eastAsia="zh-CN" w:bidi="ar-SA"/>
        </w:rPr>
      </w:pPr>
      <w:r>
        <w:rPr>
          <w:rFonts w:hint="eastAsia"/>
          <w:lang w:eastAsia="zh-CN"/>
        </w:rPr>
        <w:t xml:space="preserve"> </w:t>
      </w:r>
      <w:bookmarkStart w:id="0" w:name="_GoBack"/>
      <w:bookmarkEnd w:id="0"/>
      <w:r>
        <w:rPr>
          <w:rFonts w:hint="eastAsia"/>
        </w:rPr>
        <w:t>离校前请登录集体户口服务系统核对户口迁移信息并申请迁出，户口迁移材料可在离校期间自取(含到派出所自行办理)或申请邮寄。</w:t>
      </w:r>
    </w:p>
    <w:p w14:paraId="3DF7C5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i w:val="0"/>
          <w:iCs w:val="0"/>
          <w:color w:val="auto"/>
          <w:kern w:val="2"/>
          <w:sz w:val="24"/>
          <w:szCs w:val="24"/>
          <w:highlight w:val="yellow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b w:val="0"/>
          <w:bCs w:val="0"/>
          <w:i w:val="0"/>
          <w:iCs w:val="0"/>
          <w:color w:val="auto"/>
          <w:kern w:val="2"/>
          <w:sz w:val="24"/>
          <w:szCs w:val="24"/>
          <w:highlight w:val="yellow"/>
          <w:vertAlign w:val="baseline"/>
          <w:lang w:val="en-US" w:eastAsia="zh-CN" w:bidi="ar-SA"/>
        </w:rPr>
        <w:t>离校后仍可通过集体户口服务系统申请户口迁出  (仍可选择自取或邮寄)  。</w:t>
      </w:r>
    </w:p>
    <w:p w14:paraId="2D592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15F436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1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1．核对/填写（请先阅读下方重要提示）：</w:t>
      </w:r>
    </w:p>
    <w:p w14:paraId="3BB832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在“在校用户”界面通过统一身份认证登录，选择“办事服务-迁出管理”模块填写。</w:t>
      </w:r>
    </w:p>
    <w:p w14:paraId="098CF2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如统一身份认证不能登录，可在“非在校用户”界面点击“快速注册”，注册后在“非在校用户”模块（“身份证号”及“密码”）登录，选择“办事服务-迁出管理”模块填写。</w:t>
      </w:r>
    </w:p>
    <w:p w14:paraId="78C10B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1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2．领取（如需“自取”，请在收件地址处填写“自取”）：</w:t>
      </w:r>
    </w:p>
    <w:p w14:paraId="412DE54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自取地址：后勤服务大厅户籍窗口（咨询电话：62793001转集体户口）；</w:t>
      </w:r>
    </w:p>
    <w:p w14:paraId="34AB5D5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邮寄（注：正常 10 个工作日内发出，必须填写收件人全名、手机号码、详细地址并确认到付接收）。</w:t>
      </w:r>
    </w:p>
    <w:p w14:paraId="3026354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1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重要提示：</w:t>
      </w:r>
    </w:p>
    <w:p w14:paraId="51964F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（1）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读研的毕业生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：</w:t>
      </w:r>
    </w:p>
    <w:p w14:paraId="52E43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① 本校直读（含统招）生（户口已在校），不用填写；</w:t>
      </w:r>
    </w:p>
    <w:p w14:paraId="167E62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② 迁往北京市或其他省市院校，“落户地”请选择“外推读研”，并提交相关信息。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（注：迁往“学校集体户”的毕业生，“办理方式”不能选择“跨省通办”。）</w:t>
      </w:r>
    </w:p>
    <w:p w14:paraId="4BD058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（2）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迁往其他省市的毕业生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：</w:t>
      </w:r>
    </w:p>
    <w:p w14:paraId="5EBF8D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请先咨询“落户地派出所”是否需要“纸质版《户口迁移证》” </w:t>
      </w:r>
    </w:p>
    <w:p w14:paraId="21B6EC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①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如需要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：</w:t>
      </w:r>
    </w:p>
    <w:p w14:paraId="491557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填写时“落户地”选择“其他省市”，办理方式选择“户口迁移证代办”，并提交相关信息。 </w:t>
      </w:r>
    </w:p>
    <w:p w14:paraId="6F1EA5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②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 xml:space="preserve">如不需要(落户最快。若落户地派出所不需要户口卡，则无需邮寄，收件地址处填写“跨省通办”)： </w:t>
      </w:r>
    </w:p>
    <w:p w14:paraId="57634B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第一步：可在咨询同时请“落户地派出所”立即发起公安系统线上办理户口迁移业务；</w:t>
      </w:r>
    </w:p>
    <w:p w14:paraId="18D731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第二步: 在户口服务系统中，选择“跨省通办”，并提交相关信息。</w:t>
      </w:r>
    </w:p>
    <w:p w14:paraId="1551A8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（3）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迁往北京的毕业生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，必须提供以下材料之一：北京市落户接收函或博士后进站备案证明等其中之一。</w:t>
      </w:r>
    </w:p>
    <w:p w14:paraId="59FFB2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（4）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迁往上海的毕业生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，若“办理方式”选择“户口迁移证代办”，必须在“其他”处上传以下材料之一：上海市落户接收函、户口准予迁入证明或博士后进站备案证明等其中之一。</w:t>
      </w:r>
    </w:p>
    <w:p w14:paraId="0DF3F9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北京市落户接收函、上海市落户接收函、博士后进站备案证明样式:</w:t>
      </w:r>
    </w:p>
    <w:p w14:paraId="05781A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inline distT="0" distB="0" distL="0" distR="0">
            <wp:extent cx="5478145" cy="2610485"/>
            <wp:effectExtent l="0" t="0" r="8255" b="18415"/>
            <wp:docPr id="1026" name="图片 2" descr="f57e9c6d229eb9f78fd5a829c4fe09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f57e9c6d229eb9f78fd5a829c4fe09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90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u w:val="single"/>
          <w:lang w:val="en-US" w:eastAsia="zh-CN"/>
        </w:rPr>
      </w:pPr>
    </w:p>
    <w:p w14:paraId="671733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u w:val="single"/>
          <w:lang w:val="en-US" w:eastAsia="zh-CN"/>
        </w:rPr>
        <w:t xml:space="preserve">集体户口窗口联系方式：62793001 转集体户口 </w:t>
      </w:r>
    </w:p>
    <w:p w14:paraId="22B771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</w:p>
    <w:p w14:paraId="63F40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清 华 大 学 </w:t>
      </w:r>
    </w:p>
    <w:p w14:paraId="7532F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保   卫   处 </w:t>
      </w:r>
    </w:p>
    <w:p w14:paraId="691C3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202</w:t>
      </w:r>
      <w:r>
        <w:rPr>
          <w:rFonts w:hint="default" w:ascii="楷体" w:hAnsi="楷体" w:eastAsia="楷体" w:cs="楷体"/>
          <w:color w:val="000000"/>
          <w:kern w:val="0"/>
          <w:sz w:val="24"/>
          <w:szCs w:val="24"/>
          <w:lang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 年 </w:t>
      </w:r>
      <w:r>
        <w:rPr>
          <w:rFonts w:hint="default" w:ascii="楷体" w:hAnsi="楷体" w:eastAsia="楷体" w:cs="楷体"/>
          <w:color w:val="000000"/>
          <w:kern w:val="0"/>
          <w:sz w:val="24"/>
          <w:szCs w:val="24"/>
          <w:lang w:eastAsia="zh-CN"/>
        </w:rPr>
        <w:t>6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 xml:space="preserve">月 </w:t>
      </w:r>
      <w:r>
        <w:rPr>
          <w:rFonts w:hint="default" w:ascii="楷体" w:hAnsi="楷体" w:eastAsia="楷体" w:cs="楷体"/>
          <w:color w:val="000000"/>
          <w:kern w:val="0"/>
          <w:sz w:val="24"/>
          <w:szCs w:val="24"/>
          <w:lang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armonyOS Sans"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Noto Serif CJK SC"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HarmonyOS Sans SC"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00000001" w:csb1="00000000"/>
  </w:font>
  <w:font w:name="楷体">
    <w:altName w:val="汉仪中楷简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汉仪中楷简"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（%1）"/>
      <w:lvlJc w:val="left"/>
      <w:pPr>
        <w:ind w:left="0" w:leftChars="0" w:firstLine="420" w:firstLineChars="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sz w:val="21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2A2A2A"/>
      <w:sz w:val="21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987</Characters>
  <Lines>0</Lines>
  <Paragraphs>37</Paragraphs>
  <ScaleCrop>false</ScaleCrop>
  <LinksUpToDate>false</LinksUpToDate>
  <CharactersWithSpaces>1024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2024-06-27T12:52:00Z</dcterms:created>
  <dc:creator>半夏</dc:creator>
  <cp:lastModifiedBy>iPhone</cp:lastModifiedBy>
  <dcterms:modified xsi:type="dcterms:W3CDTF">2025-06-05T10:25:57Z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16e056400023420a96d7e5f592c93748_23</vt:lpwstr>
  </property>
</Properties>
</file>